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84" w:lineRule="auto"/>
        <w:ind w:left="1491" w:right="0" w:hanging="1491"/>
        <w:jc w:val="center"/>
        <w:textAlignment w:val="baseline"/>
        <w:rPr>
          <w:rFonts w:ascii="仿宋" w:hAnsi="仿宋" w:eastAsia="仿宋" w:cs="仿宋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r>
        <w:rPr>
          <w:rFonts w:ascii="仿宋" w:hAnsi="仿宋" w:eastAsia="仿宋" w:cs="仿宋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中山大学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Hans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中法核工程与技术学院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年接收推荐免试生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84" w:lineRule="auto"/>
        <w:ind w:left="1491" w:right="0" w:hanging="1491"/>
        <w:jc w:val="center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攻读</w:t>
      </w:r>
      <w:r>
        <w:rPr>
          <w:rFonts w:ascii="仿宋" w:hAnsi="仿宋" w:eastAsia="仿宋" w:cs="仿宋"/>
          <w:spacing w:val="1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博</w:t>
      </w:r>
      <w:r>
        <w:rPr>
          <w:rFonts w:ascii="仿宋" w:hAnsi="仿宋" w:eastAsia="仿宋" w:cs="仿宋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士</w:t>
      </w: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、硕士学位研究生申请表</w:t>
      </w:r>
    </w:p>
    <w:p>
      <w:pPr>
        <w:spacing w:line="226" w:lineRule="auto"/>
        <w:ind w:left="2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说</w:t>
      </w:r>
      <w:r>
        <w:rPr>
          <w:rFonts w:ascii="仿宋" w:hAnsi="仿宋" w:eastAsia="仿宋" w:cs="仿宋"/>
          <w:spacing w:val="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明：</w:t>
      </w:r>
    </w:p>
    <w:p>
      <w:pPr>
        <w:spacing w:before="133" w:line="224" w:lineRule="auto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8"/>
          <w:sz w:val="20"/>
          <w:szCs w:val="20"/>
        </w:rPr>
        <w:t>根据</w:t>
      </w:r>
      <w:r>
        <w:rPr>
          <w:rFonts w:ascii="仿宋" w:hAnsi="仿宋" w:eastAsia="仿宋" w:cs="仿宋"/>
          <w:spacing w:val="10"/>
          <w:sz w:val="20"/>
          <w:szCs w:val="20"/>
        </w:rPr>
        <w:t>不</w:t>
      </w:r>
      <w:r>
        <w:rPr>
          <w:rFonts w:ascii="仿宋" w:hAnsi="仿宋" w:eastAsia="仿宋" w:cs="仿宋"/>
          <w:spacing w:val="9"/>
          <w:sz w:val="20"/>
          <w:szCs w:val="20"/>
        </w:rPr>
        <w:t>同专业接收免试生计划，学生的报读志愿，成绩等确定学生的拟录取专业。</w:t>
      </w:r>
    </w:p>
    <w:p>
      <w:pPr>
        <w:spacing w:line="130" w:lineRule="auto"/>
        <w:rPr>
          <w:sz w:val="2"/>
        </w:rPr>
      </w:pPr>
    </w:p>
    <w:tbl>
      <w:tblPr>
        <w:tblStyle w:val="6"/>
        <w:tblW w:w="96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235"/>
        <w:gridCol w:w="1132"/>
        <w:gridCol w:w="797"/>
        <w:gridCol w:w="945"/>
        <w:gridCol w:w="617"/>
        <w:gridCol w:w="21"/>
        <w:gridCol w:w="1070"/>
        <w:gridCol w:w="9"/>
        <w:gridCol w:w="534"/>
        <w:gridCol w:w="365"/>
        <w:gridCol w:w="713"/>
        <w:gridCol w:w="22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46" w:type="dxa"/>
          </w:tcPr>
          <w:p>
            <w:pPr>
              <w:spacing w:before="277" w:line="228" w:lineRule="auto"/>
              <w:ind w:left="2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姓 名</w:t>
            </w:r>
          </w:p>
        </w:tc>
        <w:tc>
          <w:tcPr>
            <w:tcW w:w="1367" w:type="dxa"/>
            <w:gridSpan w:val="2"/>
          </w:tcPr>
          <w:p/>
        </w:tc>
        <w:tc>
          <w:tcPr>
            <w:tcW w:w="797" w:type="dxa"/>
          </w:tcPr>
          <w:p>
            <w:pPr>
              <w:spacing w:before="277" w:line="223" w:lineRule="auto"/>
              <w:ind w:left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性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 别</w:t>
            </w:r>
          </w:p>
        </w:tc>
        <w:tc>
          <w:tcPr>
            <w:tcW w:w="945" w:type="dxa"/>
          </w:tcPr>
          <w:p/>
        </w:tc>
        <w:tc>
          <w:tcPr>
            <w:tcW w:w="638" w:type="dxa"/>
            <w:gridSpan w:val="2"/>
            <w:tcBorders>
              <w:right w:val="single" w:color="000000" w:sz="6" w:space="0"/>
            </w:tcBorders>
          </w:tcPr>
          <w:p>
            <w:pPr>
              <w:spacing w:before="277" w:line="226" w:lineRule="auto"/>
              <w:ind w:left="2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民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 xml:space="preserve"> 族</w:t>
            </w:r>
          </w:p>
        </w:tc>
        <w:tc>
          <w:tcPr>
            <w:tcW w:w="107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9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107" w:line="341" w:lineRule="exact"/>
              <w:ind w:left="2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0"/>
                <w:sz w:val="20"/>
                <w:szCs w:val="20"/>
              </w:rPr>
              <w:t>本</w:t>
            </w:r>
            <w:r>
              <w:rPr>
                <w:rFonts w:ascii="仿宋" w:hAnsi="仿宋" w:eastAsia="仿宋" w:cs="仿宋"/>
                <w:spacing w:val="4"/>
                <w:position w:val="10"/>
                <w:sz w:val="20"/>
                <w:szCs w:val="20"/>
              </w:rPr>
              <w:t>科</w:t>
            </w:r>
          </w:p>
          <w:p>
            <w:pPr>
              <w:spacing w:line="226" w:lineRule="auto"/>
              <w:ind w:left="2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号</w:t>
            </w:r>
          </w:p>
        </w:tc>
        <w:tc>
          <w:tcPr>
            <w:tcW w:w="2993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46" w:type="dxa"/>
          </w:tcPr>
          <w:p>
            <w:pPr>
              <w:spacing w:before="93" w:line="269" w:lineRule="auto"/>
              <w:ind w:left="221" w:right="100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本科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在院系</w:t>
            </w:r>
          </w:p>
        </w:tc>
        <w:tc>
          <w:tcPr>
            <w:tcW w:w="3747" w:type="dxa"/>
            <w:gridSpan w:val="6"/>
          </w:tcPr>
          <w:p/>
        </w:tc>
        <w:tc>
          <w:tcPr>
            <w:tcW w:w="1079" w:type="dxa"/>
            <w:gridSpan w:val="2"/>
          </w:tcPr>
          <w:p>
            <w:pPr>
              <w:spacing w:before="93" w:line="271" w:lineRule="auto"/>
              <w:ind w:left="315" w:right="165" w:hanging="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本科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习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专业</w:t>
            </w:r>
          </w:p>
        </w:tc>
        <w:tc>
          <w:tcPr>
            <w:tcW w:w="3892" w:type="dxa"/>
            <w:gridSpan w:val="4"/>
            <w:tcBorders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46" w:type="dxa"/>
          </w:tcPr>
          <w:p>
            <w:pPr>
              <w:spacing w:before="114" w:line="372" w:lineRule="exact"/>
              <w:ind w:left="1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2"/>
                <w:sz w:val="20"/>
                <w:szCs w:val="20"/>
              </w:rPr>
              <w:t>E</w:t>
            </w:r>
            <w:r>
              <w:rPr>
                <w:rFonts w:ascii="仿宋" w:hAnsi="仿宋" w:eastAsia="仿宋" w:cs="仿宋"/>
                <w:spacing w:val="21"/>
                <w:position w:val="12"/>
                <w:sz w:val="20"/>
                <w:szCs w:val="20"/>
              </w:rPr>
              <w:t>-</w:t>
            </w:r>
            <w:r>
              <w:rPr>
                <w:rFonts w:ascii="仿宋" w:hAnsi="仿宋" w:eastAsia="仿宋" w:cs="仿宋"/>
                <w:position w:val="12"/>
                <w:sz w:val="20"/>
                <w:szCs w:val="20"/>
              </w:rPr>
              <w:t>mail</w:t>
            </w:r>
          </w:p>
          <w:p>
            <w:pPr>
              <w:spacing w:line="234" w:lineRule="auto"/>
              <w:ind w:left="2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地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址</w:t>
            </w:r>
          </w:p>
        </w:tc>
        <w:tc>
          <w:tcPr>
            <w:tcW w:w="5360" w:type="dxa"/>
            <w:gridSpan w:val="9"/>
          </w:tcPr>
          <w:p/>
        </w:tc>
        <w:tc>
          <w:tcPr>
            <w:tcW w:w="1078" w:type="dxa"/>
            <w:gridSpan w:val="2"/>
            <w:tcBorders>
              <w:right w:val="single" w:color="000000" w:sz="6" w:space="0"/>
            </w:tcBorders>
          </w:tcPr>
          <w:p>
            <w:pPr>
              <w:spacing w:before="126" w:line="380" w:lineRule="exact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3"/>
                <w:sz w:val="20"/>
                <w:szCs w:val="20"/>
              </w:rPr>
              <w:t>联</w:t>
            </w:r>
            <w:r>
              <w:rPr>
                <w:rFonts w:ascii="仿宋" w:hAnsi="仿宋" w:eastAsia="仿宋" w:cs="仿宋"/>
                <w:spacing w:val="7"/>
                <w:position w:val="13"/>
                <w:sz w:val="20"/>
                <w:szCs w:val="20"/>
              </w:rPr>
              <w:t>系电话</w:t>
            </w:r>
          </w:p>
          <w:p>
            <w:pPr>
              <w:spacing w:line="225" w:lineRule="auto"/>
              <w:ind w:left="2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手机)</w:t>
            </w:r>
          </w:p>
        </w:tc>
        <w:tc>
          <w:tcPr>
            <w:tcW w:w="2280" w:type="dxa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055" w:type="dxa"/>
            <w:gridSpan w:val="5"/>
          </w:tcPr>
          <w:p>
            <w:pPr>
              <w:spacing w:before="94" w:line="223" w:lineRule="auto"/>
              <w:ind w:left="284"/>
              <w:jc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spacing w:val="5"/>
                <w:sz w:val="20"/>
                <w:szCs w:val="20"/>
              </w:rPr>
              <w:t>申请攻读学位类</w:t>
            </w:r>
            <w:r>
              <w:rPr>
                <w:rFonts w:ascii="仿宋" w:hAnsi="仿宋" w:eastAsia="仿宋" w:cs="仿宋"/>
                <w:b/>
                <w:spacing w:val="3"/>
                <w:sz w:val="20"/>
                <w:szCs w:val="20"/>
              </w:rPr>
              <w:t>型</w:t>
            </w:r>
          </w:p>
          <w:p>
            <w:pPr>
              <w:spacing w:before="98" w:line="225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(请选择1项；如选择多项，请在方框中标记1、2、3作为志愿优先顺序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)</w:t>
            </w:r>
          </w:p>
        </w:tc>
        <w:tc>
          <w:tcPr>
            <w:tcW w:w="5609" w:type="dxa"/>
            <w:gridSpan w:val="8"/>
            <w:tcBorders>
              <w:right w:val="single" w:color="000000" w:sz="6" w:space="0"/>
            </w:tcBorders>
          </w:tcPr>
          <w:p>
            <w:pPr>
              <w:spacing w:before="264" w:line="227" w:lineRule="auto"/>
              <w:ind w:firstLine="192" w:firstLineChars="10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  <w:lang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eastAsia="zh-Hans"/>
              </w:rPr>
              <w:t>学术学位硕士生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仿宋" w:hAnsi="仿宋" w:eastAsia="仿宋" w:cs="仿宋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  <w:lang w:eastAsia="zh-Hans"/>
              </w:rPr>
              <w:t>□</w:t>
            </w: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eastAsia="zh-Hans"/>
              </w:rPr>
              <w:t>专业学位硕士生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 xml:space="preserve">    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  <w:lang w:eastAsia="zh-Hans"/>
              </w:rPr>
              <w:t>□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直博生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664" w:type="dxa"/>
            <w:gridSpan w:val="13"/>
            <w:tcBorders>
              <w:right w:val="single" w:color="000000" w:sz="6" w:space="0"/>
            </w:tcBorders>
          </w:tcPr>
          <w:p>
            <w:pPr>
              <w:spacing w:before="175" w:line="223" w:lineRule="auto"/>
              <w:ind w:left="39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请报读直博生志愿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81" w:type="dxa"/>
            <w:gridSpan w:val="2"/>
            <w:vAlign w:val="center"/>
          </w:tcPr>
          <w:p>
            <w:pPr>
              <w:spacing w:before="177" w:line="225" w:lineRule="auto"/>
              <w:ind w:left="182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报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读导师</w:t>
            </w:r>
          </w:p>
        </w:tc>
        <w:tc>
          <w:tcPr>
            <w:tcW w:w="351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before="177" w:line="225" w:lineRule="auto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  <w:t>报读专业</w:t>
            </w:r>
          </w:p>
        </w:tc>
        <w:tc>
          <w:tcPr>
            <w:tcW w:w="3892" w:type="dxa"/>
            <w:gridSpan w:val="4"/>
            <w:tcBorders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664" w:type="dxa"/>
            <w:gridSpan w:val="13"/>
            <w:tcBorders>
              <w:right w:val="single" w:color="000000" w:sz="6" w:space="0"/>
            </w:tcBorders>
          </w:tcPr>
          <w:p>
            <w:pPr>
              <w:spacing w:before="176" w:line="223" w:lineRule="auto"/>
              <w:ind w:left="37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申请报读免试硕士生志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81" w:type="dxa"/>
            <w:gridSpan w:val="2"/>
            <w:vAlign w:val="center"/>
          </w:tcPr>
          <w:p>
            <w:pPr>
              <w:spacing w:before="176" w:line="225" w:lineRule="auto"/>
              <w:ind w:left="182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报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读导师</w:t>
            </w:r>
          </w:p>
        </w:tc>
        <w:tc>
          <w:tcPr>
            <w:tcW w:w="34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报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读专业</w:t>
            </w:r>
          </w:p>
        </w:tc>
        <w:tc>
          <w:tcPr>
            <w:tcW w:w="3901" w:type="dxa"/>
            <w:gridSpan w:val="5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9664" w:type="dxa"/>
            <w:gridSpan w:val="13"/>
            <w:tcBorders>
              <w:right w:val="single" w:color="000000" w:sz="6" w:space="0"/>
            </w:tcBorders>
          </w:tcPr>
          <w:p>
            <w:pPr>
              <w:spacing w:before="95" w:line="225" w:lineRule="auto"/>
              <w:ind w:left="5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获奖信息：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9664" w:type="dxa"/>
            <w:gridSpan w:val="13"/>
            <w:tcBorders>
              <w:right w:val="single" w:color="000000" w:sz="6" w:space="0"/>
            </w:tcBorders>
          </w:tcPr>
          <w:p>
            <w:pPr>
              <w:spacing w:before="95" w:line="225" w:lineRule="auto"/>
              <w:ind w:left="5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科研经历：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9664" w:type="dxa"/>
            <w:gridSpan w:val="13"/>
            <w:tcBorders>
              <w:right w:val="single" w:color="000000" w:sz="6" w:space="0"/>
            </w:tcBorders>
          </w:tcPr>
          <w:p>
            <w:pPr>
              <w:spacing w:before="109" w:line="225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科平均绩点成绩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GPA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)：</w:t>
            </w:r>
          </w:p>
          <w:p>
            <w:pPr>
              <w:spacing w:line="368" w:lineRule="auto"/>
            </w:pPr>
          </w:p>
          <w:p>
            <w:pPr>
              <w:spacing w:before="65" w:line="225" w:lineRule="auto"/>
              <w:ind w:left="9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专业人数：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   </w:t>
            </w:r>
            <w:r>
              <w:rPr>
                <w:rFonts w:ascii="仿宋" w:hAnsi="仿宋" w:eastAsia="仿宋" w:cs="仿宋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成绩排名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(按照学业成绩)：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9664" w:type="dxa"/>
            <w:gridSpan w:val="13"/>
            <w:tcBorders>
              <w:right w:val="single" w:color="000000" w:sz="6" w:space="0"/>
            </w:tcBorders>
          </w:tcPr>
          <w:p>
            <w:pPr>
              <w:spacing w:before="109" w:line="335" w:lineRule="auto"/>
              <w:ind w:left="536" w:right="1596" w:hanging="4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本人声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：1.本人获得推免研究生资格，并愿意到中山大学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Hans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中法核工程与技术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学院就读研究生；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本表所有信息真实无误，本人对信息的真实性、准确性负责。</w:t>
            </w:r>
          </w:p>
          <w:p>
            <w:pPr>
              <w:spacing w:before="293" w:line="226" w:lineRule="auto"/>
              <w:ind w:left="56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学生签名确认：</w:t>
            </w:r>
          </w:p>
          <w:p>
            <w:pPr>
              <w:spacing w:before="96" w:line="225" w:lineRule="auto"/>
              <w:ind w:left="63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>
      <w:pPr>
        <w:sectPr>
          <w:footerReference r:id="rId3" w:type="default"/>
          <w:pgSz w:w="11906" w:h="16839"/>
          <w:pgMar w:top="1001" w:right="1113" w:bottom="1156" w:left="1118" w:header="0" w:footer="996" w:gutter="0"/>
          <w:pgNumType w:fmt="decimal"/>
          <w:cols w:space="720" w:num="1"/>
        </w:sectPr>
      </w:pPr>
    </w:p>
    <w:p/>
    <w:sectPr>
      <w:pgSz w:w="11906" w:h="16839"/>
      <w:pgMar w:top="1001" w:right="1113" w:bottom="1156" w:left="1118" w:header="0" w:footer="996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811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mMxODk0MmQ3MjUxN2ZhOTk2YzU4MTViZGVkZTk5NjMifQ=="/>
  </w:docVars>
  <w:rsids>
    <w:rsidRoot w:val="0096083E"/>
    <w:rsid w:val="006262CB"/>
    <w:rsid w:val="0096083E"/>
    <w:rsid w:val="00B10967"/>
    <w:rsid w:val="27CE17BE"/>
    <w:rsid w:val="297F206F"/>
    <w:rsid w:val="3F2301EA"/>
    <w:rsid w:val="6C510D6B"/>
    <w:rsid w:val="6FD607DD"/>
    <w:rsid w:val="7E3FB136"/>
    <w:rsid w:val="B7EE2326"/>
    <w:rsid w:val="DEF58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16</TotalTime>
  <ScaleCrop>false</ScaleCrop>
  <LinksUpToDate>false</LinksUpToDate>
  <CharactersWithSpaces>440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2022-09-14T08:41:00Z</dcterms:created>
  <dc:creator>thy</dc:creator>
  <cp:lastModifiedBy>zx</cp:lastModifiedBy>
  <dcterms:modified xsi:type="dcterms:W3CDTF">2023-09-15T00:11:48Z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2022-09-18T17:11:33Z</vt:filetime>
  </property>
  <property fmtid="{D5CDD505-2E9C-101B-9397-08002B2CF9AE}" pid="4" name="KSOProductBuildVer">
    <vt:lpwstr>2052-12.1.0.15398</vt:lpwstr>
  </property>
  <property fmtid="{D5CDD505-2E9C-101B-9397-08002B2CF9AE}" pid="5" name="ICV">
    <vt:lpwstr>4D2966511CA94E3F8CFB9D0887D8ACE1_13</vt:lpwstr>
  </property>
</Properties>
</file>